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C6" w:rsidRDefault="00EF6DC6">
      <w:pPr>
        <w:pStyle w:val="normal0"/>
        <w:jc w:val="both"/>
        <w:rPr>
          <w:rFonts w:ascii="Garamond" w:eastAsia="Garamond" w:hAnsi="Garamond" w:cs="Garamond"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0297" w:type="dxa"/>
        <w:tblLayout w:type="fixed"/>
        <w:tblLook w:val="0000"/>
      </w:tblPr>
      <w:tblGrid>
        <w:gridCol w:w="4085"/>
        <w:gridCol w:w="1869"/>
        <w:gridCol w:w="4343"/>
      </w:tblGrid>
      <w:tr w:rsidR="00EF6DC6">
        <w:trPr>
          <w:trHeight w:val="343"/>
        </w:trPr>
        <w:tc>
          <w:tcPr>
            <w:tcW w:w="4085" w:type="dxa"/>
            <w:shd w:val="clear" w:color="auto" w:fill="auto"/>
          </w:tcPr>
          <w:p w:rsidR="00EF6DC6" w:rsidRDefault="00BB5FE0">
            <w:pPr>
              <w:pStyle w:val="Heading4"/>
              <w:numPr>
                <w:ilvl w:val="3"/>
                <w:numId w:val="1"/>
              </w:numPr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AFRICAN UNION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EF6DC6" w:rsidRDefault="00EF6DC6">
            <w:pPr>
              <w:pStyle w:val="normal0"/>
              <w:jc w:val="center"/>
              <w:rPr>
                <w:sz w:val="6"/>
                <w:szCs w:val="6"/>
              </w:rPr>
            </w:pPr>
          </w:p>
          <w:p w:rsidR="00EF6DC6" w:rsidRDefault="00BB5FE0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19050" distR="0">
                  <wp:extent cx="690880" cy="595630"/>
                  <wp:effectExtent l="0" t="0" r="0" b="0"/>
                  <wp:docPr id="1" name="image2.png" descr="LOGO ACAL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 ACALA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80" cy="595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3" w:type="dxa"/>
            <w:shd w:val="clear" w:color="auto" w:fill="auto"/>
          </w:tcPr>
          <w:p w:rsidR="00EF6DC6" w:rsidRDefault="00BB5FE0">
            <w:pPr>
              <w:pStyle w:val="Heading4"/>
              <w:numPr>
                <w:ilvl w:val="3"/>
                <w:numId w:val="1"/>
              </w:numPr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UNION AFRICAINE</w:t>
            </w:r>
          </w:p>
        </w:tc>
      </w:tr>
      <w:tr w:rsidR="00EF6DC6">
        <w:trPr>
          <w:trHeight w:val="500"/>
        </w:trPr>
        <w:tc>
          <w:tcPr>
            <w:tcW w:w="4085" w:type="dxa"/>
            <w:shd w:val="clear" w:color="auto" w:fill="auto"/>
          </w:tcPr>
          <w:p w:rsidR="00EF6DC6" w:rsidRDefault="00EF6DC6">
            <w:pPr>
              <w:pStyle w:val="normal0"/>
              <w:jc w:val="center"/>
            </w:pPr>
            <w:r>
              <w:object w:dxaOrig="1049" w:dyaOrig="346">
                <v:shape id="ole_rId3" o:spid="_x0000_i1025" style="width:92.55pt;height:30.85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PBrush" ShapeID="ole_rId3" DrawAspect="Content" ObjectID="_1656271810" r:id="rId9"/>
              </w:object>
            </w:r>
          </w:p>
        </w:tc>
        <w:tc>
          <w:tcPr>
            <w:tcW w:w="1869" w:type="dxa"/>
            <w:vMerge/>
            <w:shd w:val="clear" w:color="auto" w:fill="auto"/>
          </w:tcPr>
          <w:p w:rsidR="00EF6DC6" w:rsidRDefault="00EF6D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43" w:type="dxa"/>
            <w:shd w:val="clear" w:color="auto" w:fill="auto"/>
          </w:tcPr>
          <w:p w:rsidR="00EF6DC6" w:rsidRDefault="00EF6DC6">
            <w:pPr>
              <w:pStyle w:val="normal0"/>
              <w:rPr>
                <w:b/>
                <w:sz w:val="16"/>
                <w:szCs w:val="16"/>
              </w:rPr>
            </w:pPr>
          </w:p>
          <w:p w:rsidR="00EF6DC6" w:rsidRDefault="00BB5FE0">
            <w:pPr>
              <w:pStyle w:val="Heading4"/>
              <w:numPr>
                <w:ilvl w:val="3"/>
                <w:numId w:val="1"/>
              </w:numPr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UNIÃO AFRICANA</w:t>
            </w:r>
          </w:p>
        </w:tc>
      </w:tr>
      <w:tr w:rsidR="00EF6DC6">
        <w:trPr>
          <w:trHeight w:val="210"/>
        </w:trPr>
        <w:tc>
          <w:tcPr>
            <w:tcW w:w="4085" w:type="dxa"/>
            <w:tcBorders>
              <w:bottom w:val="single" w:sz="4" w:space="0" w:color="000000"/>
            </w:tcBorders>
            <w:shd w:val="clear" w:color="auto" w:fill="auto"/>
          </w:tcPr>
          <w:p w:rsidR="00EF6DC6" w:rsidRDefault="00EF6DC6">
            <w:pPr>
              <w:pStyle w:val="Heading5"/>
              <w:numPr>
                <w:ilvl w:val="4"/>
                <w:numId w:val="1"/>
              </w:numPr>
              <w:jc w:val="left"/>
              <w:outlineLvl w:val="4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000000"/>
            </w:tcBorders>
            <w:shd w:val="clear" w:color="auto" w:fill="auto"/>
          </w:tcPr>
          <w:p w:rsidR="00EF6DC6" w:rsidRDefault="00BB5FE0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ACALAN</w:t>
            </w:r>
          </w:p>
        </w:tc>
        <w:tc>
          <w:tcPr>
            <w:tcW w:w="4343" w:type="dxa"/>
            <w:tcBorders>
              <w:bottom w:val="single" w:sz="4" w:space="0" w:color="000000"/>
            </w:tcBorders>
            <w:shd w:val="clear" w:color="auto" w:fill="auto"/>
          </w:tcPr>
          <w:p w:rsidR="00EF6DC6" w:rsidRDefault="00EF6DC6">
            <w:pPr>
              <w:pStyle w:val="normal0"/>
              <w:rPr>
                <w:sz w:val="20"/>
                <w:szCs w:val="20"/>
              </w:rPr>
            </w:pPr>
          </w:p>
        </w:tc>
      </w:tr>
    </w:tbl>
    <w:p w:rsidR="00EF6DC6" w:rsidRDefault="00EF6DC6">
      <w:pPr>
        <w:pStyle w:val="normal0"/>
        <w:ind w:left="4248" w:firstLine="708"/>
        <w:rPr>
          <w:b/>
          <w:color w:val="00B050"/>
          <w:sz w:val="24"/>
          <w:szCs w:val="24"/>
        </w:rPr>
      </w:pPr>
    </w:p>
    <w:p w:rsidR="00EF6DC6" w:rsidRDefault="00BB5FE0">
      <w:pPr>
        <w:pStyle w:val="normal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COVID-19 Terms in (…Your Langues …)</w:t>
      </w:r>
    </w:p>
    <w:p w:rsidR="00EF6DC6" w:rsidRDefault="00EF6DC6">
      <w:pPr>
        <w:pStyle w:val="normal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tbl>
      <w:tblPr>
        <w:tblStyle w:val="a0"/>
        <w:tblW w:w="10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8"/>
        <w:gridCol w:w="3183"/>
        <w:gridCol w:w="3686"/>
        <w:gridCol w:w="2835"/>
      </w:tblGrid>
      <w:tr w:rsidR="00EF6DC6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EF6DC6" w:rsidRDefault="00BB5FE0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No.</w:t>
            </w:r>
          </w:p>
        </w:tc>
        <w:tc>
          <w:tcPr>
            <w:tcW w:w="3183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:rsidR="00EF6DC6" w:rsidRDefault="00BB5FE0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3686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:rsidR="00EF6DC6" w:rsidRDefault="00BB5FE0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French </w:t>
            </w:r>
          </w:p>
        </w:tc>
        <w:tc>
          <w:tcPr>
            <w:tcW w:w="28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F6DC6" w:rsidRDefault="00BB5FE0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LUGANDA</w:t>
            </w:r>
          </w:p>
        </w:tc>
      </w:tr>
      <w:tr w:rsidR="00EF6DC6">
        <w:trPr>
          <w:jc w:val="center"/>
        </w:trPr>
        <w:tc>
          <w:tcPr>
            <w:tcW w:w="6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Coronavirus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>Coronavirus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Ssennyiga omukambwe</w:t>
            </w:r>
          </w:p>
        </w:tc>
      </w:tr>
      <w:tr w:rsidR="00EF6DC6">
        <w:trPr>
          <w:jc w:val="center"/>
        </w:trPr>
        <w:tc>
          <w:tcPr>
            <w:tcW w:w="6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COVID-19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 COVID-19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COVID-19</w:t>
            </w:r>
          </w:p>
        </w:tc>
      </w:tr>
      <w:tr w:rsidR="00EF6DC6">
        <w:trPr>
          <w:jc w:val="center"/>
        </w:trPr>
        <w:tc>
          <w:tcPr>
            <w:tcW w:w="6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Lockdown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confinement</w:t>
            </w:r>
          </w:p>
          <w:p w:rsidR="00EF6DC6" w:rsidRDefault="00EF6DC6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Omuggalo</w:t>
            </w:r>
          </w:p>
        </w:tc>
      </w:tr>
      <w:tr w:rsidR="00EF6DC6">
        <w:trPr>
          <w:jc w:val="center"/>
        </w:trPr>
        <w:tc>
          <w:tcPr>
            <w:tcW w:w="6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African Academy of Languages (ACALAN)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L'Académie africaine des langues (ACALAN)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6DC6" w:rsidRDefault="00822E1D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Akademe ya Afirika  Ey’ennimi (ACALAN)</w:t>
            </w:r>
          </w:p>
        </w:tc>
      </w:tr>
      <w:tr w:rsidR="00EF6DC6">
        <w:trPr>
          <w:jc w:val="center"/>
        </w:trPr>
        <w:tc>
          <w:tcPr>
            <w:tcW w:w="6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Quarantine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Quarantine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Kkalantiini</w:t>
            </w:r>
          </w:p>
        </w:tc>
      </w:tr>
      <w:tr w:rsidR="00EF6DC6">
        <w:trPr>
          <w:jc w:val="center"/>
        </w:trPr>
        <w:tc>
          <w:tcPr>
            <w:tcW w:w="6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Coronavirus outbreak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began in Wuhan China in December 2019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L'épidémie du coronavirus a commencé à Wuhan en Chine en décembre 2019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Nnawookeera wa Ssennyiga omukambwe yatandikira Wuhan e China mu Ntenvu wa 2019</w:t>
            </w:r>
          </w:p>
        </w:tc>
      </w:tr>
      <w:tr w:rsidR="00EF6DC6">
        <w:trPr>
          <w:jc w:val="center"/>
        </w:trPr>
        <w:tc>
          <w:tcPr>
            <w:tcW w:w="6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Symptoms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Les symptômes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Obubonero</w:t>
            </w:r>
          </w:p>
        </w:tc>
      </w:tr>
      <w:tr w:rsidR="00EF6DC6">
        <w:trPr>
          <w:jc w:val="center"/>
        </w:trPr>
        <w:tc>
          <w:tcPr>
            <w:tcW w:w="6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Fever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Fièvre</w:t>
            </w:r>
          </w:p>
          <w:p w:rsidR="00EF6DC6" w:rsidRDefault="00EF6DC6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Omusujja</w:t>
            </w:r>
          </w:p>
        </w:tc>
      </w:tr>
      <w:tr w:rsidR="00EF6DC6">
        <w:trPr>
          <w:jc w:val="center"/>
        </w:trPr>
        <w:tc>
          <w:tcPr>
            <w:tcW w:w="6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Tiredness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Fatigue</w:t>
            </w:r>
          </w:p>
          <w:p w:rsidR="00EF6DC6" w:rsidRDefault="00EF6DC6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Obukoowu</w:t>
            </w:r>
          </w:p>
        </w:tc>
      </w:tr>
      <w:tr w:rsidR="00EF6DC6">
        <w:trPr>
          <w:jc w:val="center"/>
        </w:trPr>
        <w:tc>
          <w:tcPr>
            <w:tcW w:w="6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Dry Cough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Toux sèche 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Ekifuba ekikalu/ ekitakutuka</w:t>
            </w:r>
          </w:p>
        </w:tc>
      </w:tr>
      <w:tr w:rsidR="00EF6DC6">
        <w:trPr>
          <w:jc w:val="center"/>
        </w:trPr>
        <w:tc>
          <w:tcPr>
            <w:tcW w:w="6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Aches and pain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Douleurs et courbatures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Nnakanyama n'obulumi</w:t>
            </w:r>
          </w:p>
        </w:tc>
      </w:tr>
      <w:tr w:rsidR="00EF6DC6">
        <w:trPr>
          <w:jc w:val="center"/>
        </w:trPr>
        <w:tc>
          <w:tcPr>
            <w:tcW w:w="6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Nasal congestion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Congestion nasale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Ennyindo okuzibikira</w:t>
            </w:r>
          </w:p>
        </w:tc>
      </w:tr>
      <w:tr w:rsidR="00EF6DC6">
        <w:trPr>
          <w:jc w:val="center"/>
        </w:trPr>
        <w:tc>
          <w:tcPr>
            <w:tcW w:w="6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Runny nose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Écoulement nasal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Eminyira egikulukuta</w:t>
            </w:r>
          </w:p>
        </w:tc>
      </w:tr>
      <w:tr w:rsidR="00EF6DC6">
        <w:trPr>
          <w:jc w:val="center"/>
        </w:trPr>
        <w:tc>
          <w:tcPr>
            <w:tcW w:w="6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Sore throat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Maux de gorge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Amabwa mu bulago</w:t>
            </w:r>
          </w:p>
        </w:tc>
      </w:tr>
      <w:tr w:rsidR="00EF6DC6">
        <w:trPr>
          <w:jc w:val="center"/>
        </w:trPr>
        <w:tc>
          <w:tcPr>
            <w:tcW w:w="6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Headache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Maux de tête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Omutwe oguluma</w:t>
            </w:r>
          </w:p>
        </w:tc>
      </w:tr>
      <w:tr w:rsidR="00EF6DC6">
        <w:trPr>
          <w:jc w:val="center"/>
        </w:trPr>
        <w:tc>
          <w:tcPr>
            <w:tcW w:w="6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Asymptomatic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Asymptomatique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Abamu tebalaga bubonero</w:t>
            </w:r>
          </w:p>
        </w:tc>
      </w:tr>
      <w:tr w:rsidR="00EF6DC6">
        <w:trPr>
          <w:jc w:val="center"/>
        </w:trPr>
        <w:tc>
          <w:tcPr>
            <w:tcW w:w="6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Roughly about 80% recover from the disease without needing special treatments.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Environ 80 %  se remettent de la maladie sans avoir besoin de traitements spéciaux.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Okutwalira awamu abantu 80 ku buli 100 bawona nga tebafunye bujjanjabi bwa njawulo.</w:t>
            </w:r>
          </w:p>
        </w:tc>
      </w:tr>
      <w:tr w:rsidR="00EF6DC6">
        <w:trPr>
          <w:jc w:val="center"/>
        </w:trPr>
        <w:tc>
          <w:tcPr>
            <w:tcW w:w="6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World Health Organization (WHO)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Organisation mondiale de la santé (OMS)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Ekitongole 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y'Ensi yonna Eky'Ebyobulamu </w:t>
            </w:r>
            <w:r w:rsidR="00822E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(WHO)</w:t>
            </w:r>
          </w:p>
        </w:tc>
      </w:tr>
      <w:tr w:rsidR="00EF6DC6">
        <w:trPr>
          <w:jc w:val="center"/>
        </w:trPr>
        <w:tc>
          <w:tcPr>
            <w:tcW w:w="6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Africa Centres for Disease Control and Prevention (Africa CDC)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 Centre Africain de Contrôle et de Prévention des Maladies (Africa CDC)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Ekitongole </w:t>
            </w:r>
            <w:r w:rsidR="00822E1D"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ya Afirika ekirwanyisa endwadde n'okuziziyiza (Africa CDC)</w:t>
            </w:r>
          </w:p>
        </w:tc>
      </w:tr>
      <w:tr w:rsidR="00EF6DC6">
        <w:trPr>
          <w:jc w:val="center"/>
        </w:trPr>
        <w:tc>
          <w:tcPr>
            <w:tcW w:w="6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Coronavirus prevention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 prévention du coronavirus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Okuziyiza Ssennyiga omukambwe</w:t>
            </w:r>
          </w:p>
        </w:tc>
      </w:tr>
      <w:tr w:rsidR="00EF6DC6">
        <w:trPr>
          <w:jc w:val="center"/>
        </w:trPr>
        <w:tc>
          <w:tcPr>
            <w:tcW w:w="6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Please wash your hands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Lavez-vous les mains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Munnange naaba mu ngalo</w:t>
            </w:r>
          </w:p>
        </w:tc>
      </w:tr>
      <w:tr w:rsidR="00EF6DC6">
        <w:trPr>
          <w:jc w:val="center"/>
        </w:trPr>
        <w:tc>
          <w:tcPr>
            <w:tcW w:w="6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Avoid touching eyes, nose and mouth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Éviter de se toucher les yeux, le nez et la bouche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Weewale okukwata mu maaso ennyindo n'omumwa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F6DC6">
        <w:trPr>
          <w:jc w:val="center"/>
        </w:trPr>
        <w:tc>
          <w:tcPr>
            <w:tcW w:w="6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Stay at home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Rester à la maison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Sigala awaka</w:t>
            </w:r>
          </w:p>
        </w:tc>
      </w:tr>
      <w:tr w:rsidR="00EF6DC6">
        <w:trPr>
          <w:jc w:val="center"/>
        </w:trPr>
        <w:tc>
          <w:tcPr>
            <w:tcW w:w="6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other time than now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 plus tard que maintenant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Kino kye kiseera</w:t>
            </w:r>
          </w:p>
        </w:tc>
      </w:tr>
      <w:tr w:rsidR="00EF6DC6">
        <w:trPr>
          <w:jc w:val="center"/>
        </w:trPr>
        <w:tc>
          <w:tcPr>
            <w:tcW w:w="6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Take these steps and stay safe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Prenez ces quelques mesures et restez en bonne santé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Kola bino weekuume</w:t>
            </w:r>
          </w:p>
        </w:tc>
      </w:tr>
      <w:tr w:rsidR="00EF6DC6">
        <w:trPr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message is from the African Academy of Languages (ACALAN)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F6DC6" w:rsidRDefault="00BB5FE0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 message est celui  de l'Académie africaine des langues (ACALAN)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DC6" w:rsidRDefault="00BB5FE0" w:rsidP="00931F94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Obubaka bukutuusiddwaako Akademe</w:t>
            </w:r>
            <w:r w:rsidR="00931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ya Afirika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31F94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y'Ennimi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(ACALAN)</w:t>
            </w:r>
          </w:p>
        </w:tc>
      </w:tr>
    </w:tbl>
    <w:p w:rsidR="00EF6DC6" w:rsidRDefault="00EF6DC6">
      <w:pPr>
        <w:pStyle w:val="normal0"/>
        <w:jc w:val="both"/>
      </w:pPr>
    </w:p>
    <w:p w:rsidR="00EF6DC6" w:rsidRDefault="00EF6DC6">
      <w:pPr>
        <w:pStyle w:val="normal0"/>
        <w:jc w:val="both"/>
      </w:pPr>
    </w:p>
    <w:p w:rsidR="00EF6DC6" w:rsidRDefault="00EF6DC6">
      <w:pPr>
        <w:pStyle w:val="normal0"/>
        <w:jc w:val="both"/>
      </w:pPr>
    </w:p>
    <w:sectPr w:rsidR="00EF6DC6" w:rsidSect="00EF6DC6">
      <w:footerReference w:type="default" r:id="rId10"/>
      <w:pgSz w:w="11906" w:h="16838"/>
      <w:pgMar w:top="91" w:right="1134" w:bottom="693" w:left="1134" w:header="0" w:footer="63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FE0" w:rsidRDefault="00BB5FE0" w:rsidP="00EF6DC6">
      <w:r>
        <w:separator/>
      </w:r>
    </w:p>
  </w:endnote>
  <w:endnote w:type="continuationSeparator" w:id="1">
    <w:p w:rsidR="00BB5FE0" w:rsidRDefault="00BB5FE0" w:rsidP="00EF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C6" w:rsidRDefault="00EF6DC6">
    <w:pPr>
      <w:pStyle w:val="Heading2"/>
      <w:numPr>
        <w:ilvl w:val="1"/>
        <w:numId w:val="1"/>
      </w:numPr>
      <w:ind w:right="-568"/>
    </w:pPr>
  </w:p>
  <w:p w:rsidR="00EF6DC6" w:rsidRDefault="00BB5FE0">
    <w:pPr>
      <w:pStyle w:val="normal0"/>
      <w:pBdr>
        <w:top w:val="single" w:sz="24" w:space="1" w:color="823B0B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i/>
        <w:color w:val="000000"/>
      </w:rPr>
    </w:pPr>
    <w:r>
      <w:rPr>
        <w:rFonts w:ascii="Times New Roman" w:eastAsia="Times New Roman" w:hAnsi="Times New Roman" w:cs="Times New Roman"/>
        <w:b/>
        <w:i/>
        <w:color w:val="000000"/>
        <w:sz w:val="18"/>
        <w:szCs w:val="18"/>
      </w:rPr>
      <w:t>Hamdallaye ACI 2000, Porte 223 Rue 394, B.P. E2097  Bamako-Mali</w:t>
    </w:r>
  </w:p>
  <w:p w:rsidR="00EF6DC6" w:rsidRDefault="00BB5FE0">
    <w:pPr>
      <w:pStyle w:val="normal0"/>
      <w:pBdr>
        <w:top w:val="single" w:sz="24" w:space="1" w:color="823B0B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i/>
        <w:color w:val="000000"/>
        <w:sz w:val="18"/>
        <w:szCs w:val="18"/>
      </w:rPr>
      <w:t xml:space="preserve">Courriel. : </w:t>
    </w:r>
    <w:r>
      <w:rPr>
        <w:rFonts w:ascii="Times New Roman" w:eastAsia="Times New Roman" w:hAnsi="Times New Roman" w:cs="Times New Roman"/>
        <w:b/>
        <w:i/>
        <w:color w:val="0000FF"/>
        <w:sz w:val="18"/>
        <w:szCs w:val="18"/>
        <w:u w:val="single"/>
      </w:rPr>
      <w:t>info@acalan.tv</w:t>
    </w:r>
    <w:r>
      <w:rPr>
        <w:rFonts w:ascii="Times New Roman" w:eastAsia="Times New Roman" w:hAnsi="Times New Roman" w:cs="Times New Roman"/>
        <w:b/>
        <w:i/>
        <w:color w:val="000000"/>
        <w:sz w:val="18"/>
        <w:szCs w:val="18"/>
      </w:rPr>
      <w:t xml:space="preserve">    Site : </w:t>
    </w:r>
    <w:hyperlink r:id="rId1">
      <w:r>
        <w:rPr>
          <w:rFonts w:ascii="Times New Roman" w:eastAsia="Times New Roman" w:hAnsi="Times New Roman" w:cs="Times New Roman"/>
          <w:b/>
          <w:i/>
          <w:color w:val="0000FF"/>
          <w:sz w:val="18"/>
          <w:szCs w:val="18"/>
          <w:u w:val="single"/>
        </w:rPr>
        <w:t>www.acalan-au.org</w:t>
      </w:r>
    </w:hyperlink>
    <w:r>
      <w:rPr>
        <w:rFonts w:ascii="Times New Roman" w:eastAsia="Times New Roman" w:hAnsi="Times New Roman" w:cs="Times New Roman"/>
        <w:b/>
        <w:i/>
        <w:color w:val="0000FF"/>
        <w:sz w:val="18"/>
        <w:szCs w:val="18"/>
        <w:u w:val="single"/>
      </w:rPr>
      <w:t xml:space="preserve"> </w:t>
    </w:r>
    <w:r>
      <w:rPr>
        <w:rFonts w:ascii="Times New Roman" w:eastAsia="Times New Roman" w:hAnsi="Times New Roman" w:cs="Times New Roman"/>
        <w:b/>
        <w:i/>
        <w:color w:val="000000"/>
        <w:sz w:val="18"/>
        <w:szCs w:val="18"/>
      </w:rPr>
      <w:t>Tel+223 20290459    Fax +223 20290457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FE0" w:rsidRDefault="00BB5FE0" w:rsidP="00EF6DC6">
      <w:r>
        <w:separator/>
      </w:r>
    </w:p>
  </w:footnote>
  <w:footnote w:type="continuationSeparator" w:id="1">
    <w:p w:rsidR="00BB5FE0" w:rsidRDefault="00BB5FE0" w:rsidP="00EF6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724"/>
    <w:multiLevelType w:val="multilevel"/>
    <w:tmpl w:val="3852EFD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DC6"/>
    <w:rsid w:val="00822E1D"/>
    <w:rsid w:val="00931F94"/>
    <w:rsid w:val="00BB5FE0"/>
    <w:rsid w:val="00BF0AE5"/>
    <w:rsid w:val="00E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F6DC6"/>
    <w:pPr>
      <w:keepNext/>
      <w:jc w:val="center"/>
      <w:outlineLvl w:val="0"/>
    </w:pPr>
    <w:rPr>
      <w:b/>
      <w:sz w:val="52"/>
      <w:szCs w:val="52"/>
    </w:rPr>
  </w:style>
  <w:style w:type="paragraph" w:styleId="Heading2">
    <w:name w:val="heading 2"/>
    <w:basedOn w:val="normal0"/>
    <w:next w:val="normal0"/>
    <w:rsid w:val="00EF6DC6"/>
    <w:pPr>
      <w:keepNext/>
      <w:jc w:val="center"/>
      <w:outlineLvl w:val="1"/>
    </w:pPr>
    <w:rPr>
      <w:b/>
      <w:sz w:val="32"/>
      <w:szCs w:val="32"/>
    </w:rPr>
  </w:style>
  <w:style w:type="paragraph" w:styleId="Heading3">
    <w:name w:val="heading 3"/>
    <w:basedOn w:val="normal0"/>
    <w:next w:val="normal0"/>
    <w:rsid w:val="00EF6D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F6DC6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rsid w:val="00EF6DC6"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0"/>
    <w:next w:val="normal0"/>
    <w:rsid w:val="00EF6D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F6DC6"/>
  </w:style>
  <w:style w:type="paragraph" w:styleId="Title">
    <w:name w:val="Title"/>
    <w:basedOn w:val="normal0"/>
    <w:next w:val="normal0"/>
    <w:rsid w:val="00EF6DC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F6D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F6D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F6D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alan-au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2020-07-14T19:34:00Z</dcterms:created>
  <dcterms:modified xsi:type="dcterms:W3CDTF">2020-07-14T19:44:00Z</dcterms:modified>
</cp:coreProperties>
</file>